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C01933"/>
          <w:sz w:val="16"/>
          <w:szCs w:val="16"/>
          <w:b w:val="1"/>
          <w:bCs w:val="1"/>
          <w:smallCaps w:val="0"/>
          <w:caps w:val="1"/>
        </w:rPr>
        <w:t xml:space="preserve">СТАВКАРЕВЮ</w:t>
      </w:r>
    </w:p>
    <w:p>
      <w:pPr>
        <w:pStyle w:val="Heading1"/>
      </w:pPr>
      <w:bookmarkStart w:id="0" w:name="_Toc0"/>
      <w:r>
        <w:t>Обзор Olimpbet в России: ставки, бонусы и приложение в 2026 году</w:t>
      </w:r>
      <w:bookmarkEnd w:id="0"/>
    </w:p>
    <w:p>
      <w:pPr>
        <w:spacing w:after="80"/>
      </w:pPr>
      <w:r>
        <w:rPr>
          <w:color w:val="615A5C"/>
          <w:sz w:val="24"/>
          <w:szCs w:val="24"/>
        </w:rPr>
        <w:t xml:space="preserve">Подробный обзор Olimpbet в России: лицензия ФНС, ЦУПИС, линия, коэффициенты, бонусы, приложение и вывод через СБП. Честные плюсы и минусы 2026 года.</w:t>
      </w:r>
    </w:p>
    <w:p>
      <w:pPr>
        <w:spacing w:after="200"/>
      </w:pPr>
      <w:r>
        <w:rPr>
          <w:color w:val="615A5C"/>
          <w:sz w:val="18"/>
          <w:szCs w:val="18"/>
        </w:rPr>
        <w:t xml:space="preserve">Святослав Корнеев, аналитик ставок · 07.05.2026</w:t>
      </w:r>
    </w:p>
    <w:p>
      <w:pPr>
        <w:spacing w:after="200"/>
        <w:shd w:val="clear" w:fill="FBE7EB"/>
      </w:pPr>
      <w:r>
        <w:rPr>
          <w:color w:val="C01933"/>
          <w:b w:val="1"/>
          <w:bCs w:val="1"/>
        </w:rPr>
        <w:t xml:space="preserve">TL;DR  </w:t>
      </w:r>
      <w:r>
        <w:rPr>
          <w:sz w:val="20"/>
          <w:szCs w:val="20"/>
        </w:rPr>
        <w:t xml:space="preserve">Olimpbet — легальный лицензированный в России букмекер: лицензия ФНС, членство в ЕРАИ, приём ставок и выплаты только через единый ЦУПИС. Счёт ведётся в рублях, идентификация проходит через Госуслуги (ЕСИА) или офлайн, пополнение и вывод — через СБП и карты МИР. Бренд вырос из букмекера «Олимп» и сегодня выступает титульным спонсором РПЛ. Сильные стороны: широкая линия по футболу и хоккею, киберспорт, тотализатор, мобильные приложения. Слабые места: обязательная идентификация для вывода, возможные ограничения максимальной ставки и волатильные бонусные условия. Онлайн-казино у легального оператора в РФ нет. Точные суммы бонусов и лимиты уточняйте на официальном сайте. Данные сверены на июнь 2026; ставки только с 18 лет.</w:t>
      </w:r>
    </w:p>
    <w:p>
      <w:pPr>
        <w:pStyle w:val="Heading2"/>
      </w:pPr>
      <w:bookmarkStart w:id="1" w:name="_Toc1"/>
      <w:r>
        <w:t>Что такое Olimpbet и его место на рынке России</w:t>
      </w:r>
      <w:bookmarkEnd w:id="1"/>
    </w:p>
    <w:p>
      <w:pPr>
        <w:spacing w:after="80"/>
      </w:pPr>
      <w:r>
        <w:rPr>
          <w:b w:val="1"/>
          <w:bCs w:val="1"/>
        </w:rPr>
        <w:t xml:space="preserve">Olimpbet — это лицензированный в России букмекер с собственным сайтом и мобильными приложениями. Он работает в рублях, через единый ЦУПИС, и занимает заметную долю легального рынка ставок в РФ.</w:t>
      </w:r>
    </w:p>
    <w:p>
      <w:pPr/>
      <w:r>
        <w:rPr/>
        <w:t xml:space="preserve">Бренд Olimpbet знаком игрокам по нескольким странам, но российская версия — это самостоятельный продукт под местной лицензией: рублёвый счёт, идентификация по российскому паспорту и платёжные методы, рассчитанные на РФ. Официальный сайт olimpbet.ru объединяет спортивную линию, киберспорт, тотализатор и личный кабинет в одном месте, работая строго в правовом поле страны.</w:t>
      </w:r>
    </w:p>
    <w:p>
      <w:pPr/>
      <w:r>
        <w:rPr/>
        <w:t xml:space="preserve">Если описать продукт коротко, это связка из трёх частей: спортивная линия (предматч и live), сопутствующие форматы (киберспорт, виртуальный спорт, тотализатор, статистика) и платёжно-аккаунтная инфраструктура под Россию — рубли, СБП, карты МИР, идентификация через Госуслуги и единый ЦУПИС. Важная оговорка: онлайн-казино и слоты у легального российского букмекера отсутствуют, потому что азартные игры вне специальных игорных зон в стране запрещены. Поэтому Olimpbet в РФ — это именно букмекер, а не «казино со ставками».</w:t>
      </w:r>
    </w:p>
    <w:p>
      <w:pPr/>
      <w:r>
        <w:rPr/>
        <w:t xml:space="preserve">Этот обзор построен как объективный разбор, а не реклама. Мы не утверждаем, что лично проверяли выплаты, и не приводим выдуманных «эксклюзивных» цифр. Вместо этого мы опираемся на проверяемые характеристики оператора, типовые для отрасли механики и общий фон отзывов российских игроков, честно разделяя сильные и слабые стороны. Суммы, которые часто меняются (бонусы, фрибеты, лимиты, сроки), даны диапазоном или с прямой отсылкой к официальному сайту.</w:t>
      </w:r>
    </w:p>
    <w:p>
      <w:pPr/>
      <w:r>
        <w:rPr/>
        <w:t xml:space="preserve">На российском рынке у бренда высокая узнаваемость, подкреплённая спортивным маркетингом: Olimpbet выступает титульным спонсором РПЛ, и лига официально носит название «Olimpbet Российская Премьер-Лига». Для игрока это означает понятную юридическую рамку: счёт открывается на конкретного человека, операции проходят через ЦУПИС, а спорные ситуации можно эскалировать по официальным каналам, а не оставаться один на один с анонимной площадкой.</w:t>
      </w:r>
    </w:p>
    <w:p>
      <w:pPr/>
      <w:r>
        <w:rPr/>
        <w:t xml:space="preserve">Полезно отделять легального оператора от серых офшоров. Нелегальные сайты заманивают «зеркалами» и обходными доменами, обещают анонимность и игру без идентификации — но именно там игрок беззащитен при невыплате. Легальный Olimpbet работает иначе: единый домен, обязательная идентификация, выплаты только на верифицированный счёт. Это менее «удобно» для тех, кто хочет играть анонимно, зато даёт реальную защиту по российскому закону.</w:t>
      </w:r>
    </w:p>
    <w:p>
      <w:pPr/>
      <w:r>
        <w:rPr/>
        <w:t xml:space="preserve">По профилю аудитории Olimpbet ориентирован на массового игрока, а не на профессионального «вилочника» или хайроллера. Это видно по продукту: упор сделан на удобство мобильной игры, быстрый доступ к популярным событиям РПЛ и КХЛ и простые платежи через СБП. Такой профиль типичен для оператора, который работает «вбелую» и обязан соблюдать требования по идентификации и налоговой отчётности.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Краткая история и ребрендинг.</w:t>
      </w:r>
      <w:r>
        <w:rPr/>
        <w:t xml:space="preserve"> Площадка выросла из букмекера «Олимп» и была переименована в Olimpbet; иногда в сети встречаются оба названия, но речь об одном бренде.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Чем отличается от других легальных БК.</w:t>
      </w:r>
      <w:r>
        <w:rPr/>
        <w:t xml:space="preserve"> Сильный акцент на российский футбол и хоккей, статус титульного спонсора РПЛ, опора на СБП и карты МИР в платежах.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Профиль игрока.</w:t>
      </w:r>
      <w:r>
        <w:rPr/>
        <w:t xml:space="preserve"> Подходит тем, кто ставит на РПЛ, еврокубки, КХЛ и единоборства, играет преимущественно со смартфона и проводит депозиты через привычные российские платёжные сервисы.</w:t>
      </w:r>
    </w:p>
    <w:p>
      <w:pPr/>
      <w:r>
        <w:rPr/>
        <w:t xml:space="preserve">Ещё одна деталь, важная для новичка: легальность не делает ставки способом заработка. Букмекер закладывает маржу в коэффициенты, и на дистанции математическое ожидание игрока отрицательное. Лицензия защищает от мошенничества с выплатами и даёт инструменты самоконтроля (лимиты на депозит, паузу, самоисключение), но не отменяет базового риска проигрыша. Это стоит держать в голове при выборе любого оператора, а не только Olimpbet.</w:t>
      </w:r>
    </w:p>
    <w:p>
      <w:pPr/>
      <w:r>
        <w:rPr/>
        <w:t xml:space="preserve">Если коротко обозначить место бренда на рынке: это один из крупных легальных букмекеров России, который конкурирует не «обходными доменами», а продуктом — качеством линии, удобством приложения, скоростью выплат и спортивным маркетингом. Оценивать его правильнее в сравнении с другими лицензированными операторами РФ (Фонбет, Лига Ставок, Винлайн, PARI), а не с анонимными офшорными сайтами, которые работают вне закона и не дают никаких гарантий.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Olimpbet в РФ — легальный букмекер на рублях с работой через ЦУПИС и сильным акцентом на российский спорт; онлайн-казино у него нет.</w:t>
      </w:r>
    </w:p>
    <w:p>
      <w:pPr>
        <w:pStyle w:val="Heading2"/>
      </w:pPr>
      <w:bookmarkStart w:id="2" w:name="_Toc2"/>
      <w:r>
        <w:t>Главное об Olimpbet в цифрах</w:t>
      </w:r>
      <w:bookmarkEnd w:id="2"/>
    </w:p>
    <w:p>
      <w:pPr>
        <w:spacing w:after="80"/>
      </w:pPr>
      <w:r>
        <w:rPr>
          <w:b w:val="1"/>
          <w:bCs w:val="1"/>
        </w:rPr>
        <w:t xml:space="preserve">Ключевые параметры для игрока из России — это лицензия ФНС, рублёвый счёт, работа через единый ЦУПИС и платежи через СБП и МИР. Конкретные суммы лимитов и бонусов волатильны.</w:t>
      </w:r>
    </w:p>
    <w:p>
      <w:pPr/>
      <w:r>
        <w:rPr/>
        <w:t xml:space="preserve">Перед детальным разбором полезно собрать опорную картину «в фактах». Часть характеристик стабильна (лицензия, валюта, набор продуктов, платёжные рельсы), а часть постоянно меняется — это суммы бонусов, фрибетов, минимальные ставки и лимиты на ввод-вывод. Стабильные пункты сведены в таблицу; переменные значения мы намеренно не указываем точной цифрой, чтобы не вводить читателя в заблуждение.</w:t>
      </w:r>
    </w:p>
    <w:p>
      <w:pPr>
        <w:numPr>
          <w:ilvl w:val="0"/>
          <w:numId w:val="4"/>
        </w:numPr>
      </w:pPr>
      <w:r>
        <w:rPr/>
        <w:t xml:space="preserve">Правовой статус — Легальный лицензированный букмекер РФ (лицензия ФНС, реестр ЕРАИ)</w:t>
      </w:r>
    </w:p>
    <w:p>
      <w:pPr>
        <w:numPr>
          <w:ilvl w:val="0"/>
          <w:numId w:val="4"/>
        </w:numPr>
      </w:pPr>
      <w:r>
        <w:rPr/>
        <w:t xml:space="preserve">Валюта счёта — Рубль (₽, RUB)</w:t>
      </w:r>
    </w:p>
    <w:p>
      <w:pPr>
        <w:numPr>
          <w:ilvl w:val="0"/>
          <w:numId w:val="4"/>
        </w:numPr>
      </w:pPr>
      <w:r>
        <w:rPr/>
        <w:t xml:space="preserve">Финансовый контур — Все приём ставок и выплаты — через единый ЦУПИС</w:t>
      </w:r>
    </w:p>
    <w:p>
      <w:pPr>
        <w:numPr>
          <w:ilvl w:val="0"/>
          <w:numId w:val="4"/>
        </w:numPr>
      </w:pPr>
      <w:r>
        <w:rPr/>
        <w:t xml:space="preserve">Идентификация — Госуслуги (ЕСИА) или офлайн в пункте партнёра</w:t>
      </w:r>
    </w:p>
    <w:p>
      <w:pPr>
        <w:numPr>
          <w:ilvl w:val="0"/>
          <w:numId w:val="4"/>
        </w:numPr>
      </w:pPr>
      <w:r>
        <w:rPr/>
        <w:t xml:space="preserve">Платежи — СБП, карты МИР, банковские карты РФ</w:t>
      </w:r>
    </w:p>
    <w:p>
      <w:pPr>
        <w:numPr>
          <w:ilvl w:val="0"/>
          <w:numId w:val="4"/>
        </w:numPr>
      </w:pPr>
      <w:r>
        <w:rPr/>
        <w:t xml:space="preserve">Продукты — Спорт (предматч + live), киберспорт, виртуальный спорт, тотализатор</w:t>
      </w:r>
    </w:p>
    <w:p>
      <w:pPr>
        <w:numPr>
          <w:ilvl w:val="0"/>
          <w:numId w:val="4"/>
        </w:numPr>
      </w:pPr>
      <w:r>
        <w:rPr/>
        <w:t xml:space="preserve">Приложения — Android — APK с сайта (не из Google Play); iOS — приложение для iPhone/iPad</w:t>
      </w:r>
    </w:p>
    <w:p>
      <w:pPr>
        <w:numPr>
          <w:ilvl w:val="0"/>
          <w:numId w:val="4"/>
        </w:numPr>
      </w:pPr>
      <w:r>
        <w:rPr/>
        <w:t xml:space="preserve">Налог с выигрышей — НДФЛ 13% (удерживается через налогового агента/ЦУПИС)</w:t>
      </w:r>
    </w:p>
    <w:p>
      <w:pPr>
        <w:numPr>
          <w:ilvl w:val="0"/>
          <w:numId w:val="4"/>
        </w:numPr>
      </w:pPr>
      <w:r>
        <w:rPr/>
        <w:t xml:space="preserve">Суммы бонусов, лимиты, сроки — Волатильны — уточняйте на официальном сайте Olimpbet</w:t>
      </w:r>
    </w:p>
    <w:p>
      <w:pPr/>
      <w:r>
        <w:rPr/>
        <w:t xml:space="preserve">Рублёвый счёт избавляет от конвертации и связанных с ней потерь: и пополнение через СБП, и итоговый вывод считаются в одной валюте, без скрытых курсовых наценок. Для российского игрока это практичная деталь, особенно при регулярных операциях.</w:t>
      </w:r>
    </w:p>
    <w:p>
      <w:pPr/>
      <w:r>
        <w:rPr/>
        <w:t xml:space="preserve">Отдельно поясним логику «уточняется на официальном сайте». Это не уход от ответа, а осознанная позиция. Размер приветственного бонуса, фрибета, пороги ввода-вывода и требования к отыгрышу относятся к волатильным данным, которые оператор вправе менять без широкого анонса. Любая зафиксированная цифра по таким параметрам устаревает быстрее, чем читатель доходит до кассы, поэтому надёжнее сверять их непосредственно перед операцией в личном кабинете.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Что стабильно.</w:t>
      </w:r>
      <w:r>
        <w:rPr/>
        <w:t xml:space="preserve"> Легальный статус, лицензия ФНС, рублёвый счёт, контур ЦУПИС, набор продуктов, способ распространения приложений, ставка НДФЛ 13%.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Что переменно.</w:t>
      </w:r>
      <w:r>
        <w:rPr/>
        <w:t xml:space="preserve"> Размер бонуса и фрибета, минимальные и максимальные суммы депозита и вывода, минимальная ставка, точные сроки выплат, размер вейджера.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Где смотреть первоисточник.</w:t>
      </w:r>
      <w:r>
        <w:rPr/>
        <w:t xml:space="preserve"> Раздел кассы и правила акций в личном кабинете на официальном сайте, а не агрегаторы и форумы.</w:t>
      </w:r>
    </w:p>
    <w:p>
      <w:pPr/>
      <w:r>
        <w:rPr/>
        <w:t xml:space="preserve">Практический вывод: при первом знакомстве отведите пару минут на чтение раздела кассы и условий бонуса именно в своём кабинете — это снимает большинство недоразумений ещё до первой ставки. И помните про идентификацию: пройденная заранее верификация через Госуслуги — то, что отделяет «быстрый вывод» из хороших отзывов от «задержки выплаты», на которую жалуются в плохих.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Стабильные факты — лицензия ФНС, рубли, ЦУПИС, СБП и МИР, НДФЛ 13%; конкретные суммы бонусов и лимитов смотрите на сайте, они меняются.</w:t>
      </w:r>
    </w:p>
    <w:p>
      <w:pPr>
        <w:pStyle w:val="Heading2"/>
      </w:pPr>
      <w:bookmarkStart w:id="3" w:name="_Toc3"/>
      <w:r>
        <w:t>Линия, коэффициенты и продукты</w:t>
      </w:r>
      <w:bookmarkEnd w:id="3"/>
    </w:p>
    <w:p>
      <w:pPr>
        <w:spacing w:after="80"/>
      </w:pPr>
      <w:r>
        <w:rPr>
          <w:b w:val="1"/>
          <w:bCs w:val="1"/>
        </w:rPr>
        <w:t xml:space="preserve">Линия Olimpbet охватывает популярные в России направления: футбол (РПЛ, еврокубки), хоккей (КХЛ, НХЛ), единоборства и киберспорт, а также live-ставки и тотализатор. Глубина росписи и маржа различаются по видам спорта.</w:t>
      </w:r>
    </w:p>
    <w:p>
      <w:pPr/>
      <w:r>
        <w:rPr/>
        <w:t xml:space="preserve">Роспись наиболее глубокая на топ-событиях: туры РПЛ, матчи Лиги чемпионов, топ-5 европейских лиг, регулярка и плей-офф КХЛ, крупные турниры UFC. По нишевым лигам и менее популярным видам число рынков ожидаемо скромнее.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Футбол.</w:t>
      </w:r>
      <w:r>
        <w:rPr/>
        <w:t xml:space="preserve"> РПЛ (где Olimpbet — титульный спонсор), Кубок России, Первая лига, еврокубки и топ-5 лиг Европы — самое широкое направление.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Хоккей.</w:t>
      </w:r>
      <w:r>
        <w:rPr/>
        <w:t xml:space="preserve"> КХЛ и плей-офф, НХЛ, сборная и международные турниры; тоталы шайб, форы, ставки на период.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Единоборства.</w:t>
      </w:r>
      <w:r>
        <w:rPr/>
        <w:t xml:space="preserve"> UFC и ММА, бокс — традиционно востребованное в РФ направление с рынками на метод и раунд победы.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Киберспорт.</w:t>
      </w:r>
      <w:r>
        <w:rPr/>
        <w:t xml:space="preserve"> Dota 2, Counter-Strike, League of Legends и крупные турниры — отдельное направление для молодой аудитории.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Тотализатор и виртуальный спорт.</w:t>
      </w:r>
      <w:r>
        <w:rPr/>
        <w:t xml:space="preserve"> Пулевый формат с джекпотом и круглосуточные виртуальные тиражи на основе генератора случайных чисел.</w:t>
      </w:r>
    </w:p>
    <w:p>
      <w:pPr/>
      <w:r>
        <w:rPr/>
        <w:t xml:space="preserve">Линию удобно оценивать по двум осям: ширина (сколько событий и видов охвачено) и глубина (сколько рынков на одно событие). По ширине Olimpbet закрывает массовые запросы российского игрока, по глубине — силён на топ-событиях РПЛ, КХЛ и еврокубков и умеренно проработан на нишевых лигах. Большинству игроков этого хватает; специалистам по экзотическим рынкам роспись может показаться скромнее.</w:t>
      </w:r>
    </w:p>
    <w:p>
      <w:pPr/>
      <w:r>
        <w:rPr/>
        <w:t xml:space="preserve">Форматы ставок стандартны для крупной БК: ординары, экспрессы и системы, плюс конструктор для сборки нескольких исходов одного матча и кэшаут для досрочного расчёта пари. Это даёт гибкость и новичку с одиночными ставками, и опытному игроку, собирающему комбинации.</w:t>
      </w:r>
    </w:p>
    <w:p>
      <w:pPr>
        <w:numPr>
          <w:ilvl w:val="0"/>
          <w:numId w:val="7"/>
        </w:numPr>
      </w:pPr>
      <w:r>
        <w:rPr/>
        <w:t xml:space="preserve">Топ-футбол (РПЛ, еврокубки, топ-лиги) — Высокая — Ниже — кэфы выгоднее</w:t>
      </w:r>
    </w:p>
    <w:p>
      <w:pPr>
        <w:numPr>
          <w:ilvl w:val="0"/>
          <w:numId w:val="7"/>
        </w:numPr>
      </w:pPr>
      <w:r>
        <w:rPr/>
        <w:t xml:space="preserve">Хоккей (КХЛ, НХЛ) — Высокая — Средняя</w:t>
      </w:r>
    </w:p>
    <w:p>
      <w:pPr>
        <w:numPr>
          <w:ilvl w:val="0"/>
          <w:numId w:val="7"/>
        </w:numPr>
      </w:pPr>
      <w:r>
        <w:rPr/>
        <w:t xml:space="preserve">UFC / ММА (крупные турниры) — Высокая — Средняя</w:t>
      </w:r>
    </w:p>
    <w:p>
      <w:pPr>
        <w:numPr>
          <w:ilvl w:val="0"/>
          <w:numId w:val="7"/>
        </w:numPr>
      </w:pPr>
      <w:r>
        <w:rPr/>
        <w:t xml:space="preserve">Нишевые виды и лиги — Скромнее — Выше</w:t>
      </w:r>
    </w:p>
    <w:p>
      <w:pPr/>
      <w:r>
        <w:rPr/>
        <w:t xml:space="preserve">Live и киберспорт заслуживают отдельного упоминания. Live-ставки — это пари по ходу матча с динамически меняющимися коэффициентами; формат требует быстрого интерфейса и стабильной связи, поэтому его обычно комфортнее вести в приложении, а не в браузере. Киберспорт присутствует как самостоятельное направление и востребован у молодой аудитории; глубина росписи здесь зависит от значимости турнира — на мейджорах рынков заметно больше, чем на рядовых матчах. Тотализатор стоит особняком: это не классическая ставка против букмекера, а пулевый формат, где угадавшие делят общий призовой фонд.</w:t>
      </w:r>
    </w:p>
    <w:p>
      <w:pPr/>
      <w:r>
        <w:rPr/>
        <w:t xml:space="preserve">Маржа — это заложенная букмекером комиссия в коэффициенты: сумма «вероятностей» по исходам всегда чуть больше 100%. У Olimpbet, как у крупного легального оператора, маржа на топ-событиях конкурентна, но «бесплатных» выгодных кэфов не бывает: ценность ставки определяется не громким коэффициентом, а вашей собственной оценкой вероятности относительно предложенного. Разумная привычка — сравнивать кэф на конкретное событие с одним-двумя другими легальными БК прямо перед ставкой: разница в пару сотых на дистанции ощутимо влияет на результат.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Сильнее всего линия по РПЛ, еврокубкам, КХЛ и UFC плюс live, киберспорт и тотализатор; маржа ниже на топ-событиях и выше на нишевых рынках.</w:t>
      </w:r>
    </w:p>
    <w:p>
      <w:pPr>
        <w:pStyle w:val="Heading2"/>
      </w:pPr>
      <w:bookmarkStart w:id="4" w:name="_Toc4"/>
      <w:r>
        <w:t>Бонусы и условия для игроков из России</w:t>
      </w:r>
      <w:bookmarkEnd w:id="4"/>
    </w:p>
    <w:p>
      <w:pPr>
        <w:spacing w:after="80"/>
      </w:pPr>
      <w:r>
        <w:rPr>
          <w:b w:val="1"/>
          <w:bCs w:val="1"/>
        </w:rPr>
        <w:t xml:space="preserve">Olimpbet предлагает приветственный бонус, фрибет за регистрацию и идентификацию, промокоды и программу лояльности. Размеры и требования к отыгрышу волатильны, поэтому важно читать актуальные условия акции.</w:t>
      </w:r>
    </w:p>
    <w:p>
      <w:pPr/>
      <w:r>
        <w:rPr/>
        <w:t xml:space="preserve">Бонусная механика у легальных букмекеров устроена примерно одинаково: приветственное предложение для новичков, регулярные акции и накопительная программа. Главная переменная — вейджер (требование к отыгрышу), от которого зависит, выгоден ли бонус на практике. У Olimpbet присутствуют все типовые элементы: приветственный бонус, фрибет за регистрацию и идентификацию, промокоды, экспресс-бонус, страховка ставки и программа лояльности.</w:t>
      </w:r>
    </w:p>
    <w:p>
      <w:pPr/>
      <w:r>
        <w:rPr/>
        <w:t xml:space="preserve">Важно правильно настроить ожидания: для легального оператора бонус — это маркетинговый инструмент с условиями, а не «бесплатные деньги». Реальную выгоду он приносит игрокам, которые и так собирались делать ставки и готовы выполнить условия отыгрыша. Если же бонус подталкивает ставить больше, чем планировалось, его ценность для конкретного игрока отрицательна.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Фрибет.</w:t>
      </w:r>
      <w:r>
        <w:rPr/>
        <w:t xml:space="preserve"> Бесплатная ставка за регистрацию и пройденную идентификацию; обычно к выводу идёт только чистый выигрыш, без суммы самого фрибета.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Приветственный бонус.</w:t>
      </w:r>
      <w:r>
        <w:rPr/>
        <w:t xml:space="preserve"> Начисляется новым игрокам; конкретный размер уточняется на официальном сайте.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Промокоды.</w:t>
      </w:r>
      <w:r>
        <w:rPr/>
        <w:t xml:space="preserve"> Код вводится при регистрации и может менять параметры приветственного предложения.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Программа лояльности.</w:t>
      </w:r>
      <w:r>
        <w:rPr/>
        <w:t xml:space="preserve"> Накопление баллов за активность с обменом на фрибеты и привилегии.</w:t>
      </w:r>
    </w:p>
    <w:p>
      <w:pPr/>
      <w:r>
        <w:rPr/>
        <w:t xml:space="preserve">Чтобы понять реальную ценность бонуса, смотрите на него не как на «подарок», а как на условную скидку с обязательствами. Несколько параметров определяют, превратится ли бонус в выводимые деньги: размер вейджера (во сколько раз нужно прокрутить сумму), минимальный коэффициент засчитываемых ставок, какие рынки учитываются и в какой срок всё это нужно успеть.</w:t>
      </w:r>
    </w:p>
    <w:p>
      <w:pPr>
        <w:numPr>
          <w:ilvl w:val="0"/>
          <w:numId w:val="9"/>
        </w:numPr>
      </w:pPr>
      <w:r>
        <w:rPr/>
        <w:t xml:space="preserve">Размер вейджера — Чем выше множитель, тем больше нужно прокрутить до вывода</w:t>
      </w:r>
    </w:p>
    <w:p>
      <w:pPr>
        <w:numPr>
          <w:ilvl w:val="0"/>
          <w:numId w:val="9"/>
        </w:numPr>
      </w:pPr>
      <w:r>
        <w:rPr/>
        <w:t xml:space="preserve">Минимальный коэффициент — Ограничивает «безопасные» ставки на низких кэфах</w:t>
      </w:r>
    </w:p>
    <w:p>
      <w:pPr>
        <w:numPr>
          <w:ilvl w:val="0"/>
          <w:numId w:val="9"/>
        </w:numPr>
      </w:pPr>
      <w:r>
        <w:rPr/>
        <w:t xml:space="preserve">Срок отыгрыша — Короткий срок повышает риск не успеть, и бонус сгорает</w:t>
      </w:r>
    </w:p>
    <w:p>
      <w:pPr>
        <w:numPr>
          <w:ilvl w:val="0"/>
          <w:numId w:val="9"/>
        </w:numPr>
      </w:pPr>
      <w:r>
        <w:rPr/>
        <w:t xml:space="preserve">Засчитываемые рынки — Не все ставки идут в отыгрыш в равной доле</w:t>
      </w:r>
    </w:p>
    <w:p>
      <w:pPr/>
      <w:r>
        <w:rPr/>
        <w:t xml:space="preserve">Отдельно про фрибет и программу лояльности, так как они работают иначе, чем разовое приветственное предложение. Фрибет — бесплатная ставка: если она заходит, на счёт зачисляется чистый выигрыш за вычетом номинала самой ставки, а если не заходит — игрок ничего не теряет, потому что рисковал не своими деньгами. Программа лояльности — накопительная: за активность начисляются баллы, которые потом обмениваются на фрибеты и привилегии. Курсы баллов и условия акций волатильны, поэтому конкретику смотрите в правилах на сайте, а не в чужих пересказах.</w:t>
      </w:r>
    </w:p>
    <w:p>
      <w:pPr/>
      <w:r>
        <w:rPr/>
        <w:t xml:space="preserve">Реалистичный взгляд: чем выше вейджер и короче срок, тем сложнее превратить бонус в выводимые деньги. Точные коэффициенты отыгрыша и сроки берите из правил конкретной акции, а не из слухов. Опытные игроки нередко осознанно отказываются от бонуса, если условия жёстче комфортных, — играть на «чистый» депозит без обязательств иногда выгоднее. Любая игра на бонусные средства — только с 18 лет и в пределах суммы, которую не жалко потерять.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Бонусы есть (фрибет, приветственный, промокоды, лояльность), но решает вейджер — сверяйте актуальные условия акции на официальном сайте.</w:t>
      </w:r>
    </w:p>
    <w:p>
      <w:pPr>
        <w:pStyle w:val="Heading2"/>
      </w:pPr>
      <w:bookmarkStart w:id="5" w:name="_Toc5"/>
      <w:r>
        <w:t>Плюсы, минусы и итоговая оценка</w:t>
      </w:r>
      <w:bookmarkEnd w:id="5"/>
    </w:p>
    <w:p>
      <w:pPr>
        <w:spacing w:after="80"/>
      </w:pPr>
      <w:r>
        <w:rPr>
          <w:b w:val="1"/>
          <w:bCs w:val="1"/>
        </w:rPr>
        <w:t xml:space="preserve">У Olimpbet в России есть очевидные сильные стороны — легальность, выплаты через СБП и МИР, широкая линия по РПЛ и КХЛ — и понятные минусы: обязательная идентификация, лимиты максимальных ставок и волатильные бонусы.</w:t>
      </w:r>
    </w:p>
    <w:p>
      <w:pPr/>
      <w:r>
        <w:rPr/>
        <w:t xml:space="preserve">После разбора всех аспектов сведём их в одну оценку. Идеальных букмекеров не бывает: у каждого есть набор компромиссов, и задача обзора — показать их честно, чтобы игрок выбирал осознанно. Итоговая оценка строится на балансе легальности, продукта и платёжного комфорта.</w:t>
      </w:r>
    </w:p>
    <w:p>
      <w:pPr>
        <w:pStyle w:val="Heading3"/>
      </w:pPr>
      <w:r>
        <w:rPr/>
        <w:t xml:space="preserve">Плюсы Olimpbet</w:t>
      </w:r>
    </w:p>
    <w:p>
      <w:pPr>
        <w:numPr>
          <w:ilvl w:val="0"/>
          <w:numId w:val="10"/>
        </w:numPr>
      </w:pPr>
      <w:r>
        <w:rPr/>
        <w:t xml:space="preserve">легальная лицензия ФНС, работа через ЕРАИ и единый ЦУПИС;</w:t>
      </w:r>
    </w:p>
    <w:p>
      <w:pPr>
        <w:numPr>
          <w:ilvl w:val="0"/>
          <w:numId w:val="10"/>
        </w:numPr>
      </w:pPr>
      <w:r>
        <w:rPr/>
        <w:t xml:space="preserve">рублёвый счёт и понятные российские платежи — СБП и карты МИР;</w:t>
      </w:r>
    </w:p>
    <w:p>
      <w:pPr>
        <w:numPr>
          <w:ilvl w:val="0"/>
          <w:numId w:val="10"/>
        </w:numPr>
      </w:pPr>
      <w:r>
        <w:rPr/>
        <w:t xml:space="preserve">широкая линия по РПЛ, еврокубкам, КХЛ, НХЛ и единоборствам;</w:t>
      </w:r>
    </w:p>
    <w:p>
      <w:pPr>
        <w:numPr>
          <w:ilvl w:val="0"/>
          <w:numId w:val="10"/>
        </w:numPr>
      </w:pPr>
      <w:r>
        <w:rPr/>
        <w:t xml:space="preserve">киберспорт, тотализатор и виртуальный спорт в одном кабинете;</w:t>
      </w:r>
    </w:p>
    <w:p>
      <w:pPr>
        <w:numPr>
          <w:ilvl w:val="0"/>
          <w:numId w:val="10"/>
        </w:numPr>
      </w:pPr>
      <w:r>
        <w:rPr/>
        <w:t xml:space="preserve">отдельные приложения для Android и iOS, статус титульного спонсора РПЛ.</w:t>
      </w:r>
    </w:p>
    <w:p>
      <w:pPr>
        <w:pStyle w:val="Heading3"/>
      </w:pPr>
      <w:r>
        <w:rPr/>
        <w:t xml:space="preserve">Минусы Olimpbet</w:t>
      </w:r>
    </w:p>
    <w:p>
      <w:pPr>
        <w:numPr>
          <w:ilvl w:val="0"/>
          <w:numId w:val="11"/>
        </w:numPr>
      </w:pPr>
      <w:r>
        <w:rPr/>
        <w:t xml:space="preserve">обязательная идентификация для ставок и вывода — без неё деньги не получить;</w:t>
      </w:r>
    </w:p>
    <w:p>
      <w:pPr>
        <w:numPr>
          <w:ilvl w:val="0"/>
          <w:numId w:val="11"/>
        </w:numPr>
      </w:pPr>
      <w:r>
        <w:rPr/>
        <w:t xml:space="preserve">возможные ограничения максимальной ставки для выигрывающих игроков;</w:t>
      </w:r>
    </w:p>
    <w:p>
      <w:pPr>
        <w:numPr>
          <w:ilvl w:val="0"/>
          <w:numId w:val="11"/>
        </w:numPr>
      </w:pPr>
      <w:r>
        <w:rPr/>
        <w:t xml:space="preserve">волатильные бонусные условия и вейджер, которые нужно перечитывать;</w:t>
      </w:r>
    </w:p>
    <w:p>
      <w:pPr>
        <w:numPr>
          <w:ilvl w:val="0"/>
          <w:numId w:val="11"/>
        </w:numPr>
      </w:pPr>
      <w:r>
        <w:rPr/>
        <w:t xml:space="preserve">приложения для Android только в виде APK с сайта, а не из Google Play.</w:t>
      </w:r>
    </w:p>
    <w:p>
      <w:pPr/>
      <w:r>
        <w:rPr/>
        <w:t xml:space="preserve">Если переводить оценку в практические сценарии, картина выглядит так. Игроку, который ставит на туры РПЛ и матчи КХЛ со смартфона и выводит на карту МИР, Olimpbet подойдёт почти без оговорок: легальность, понятные платежи и широкая линия по этим видам спорта — его сильная зона. Любителю единоборств и киберспорта он удобен проработанной росписью на крупные турниры. А вот игроку, который рассчитывает на стабильно высокие лимиты и не готов проходить идентификацию, стоит заранее сопоставить ожидания с правилами легального оператора — там, где офшор обещает «всё и сразу», легальная БК действует строже, но честнее.</w:t>
      </w:r>
    </w:p>
    <w:p>
      <w:pPr/>
      <w:r>
        <w:rPr/>
        <w:t xml:space="preserve">Методология оценки проста и не претендует на «тестирование на собственные деньги», которого мы не проводили. Мы опираемся на проверяемые факты (лицензия, валюта, продукты, способ распространения приложений), на типовые отраслевые механики (бонусы, идентификация, лимиты) и на общий фон отзывов игроков из РФ. Волатильные числа сознательно даны диапазоном или отсылкой к официальному источнику.</w:t>
      </w:r>
    </w:p>
    <w:p>
      <w:pPr>
        <w:numPr>
          <w:ilvl w:val="0"/>
          <w:numId w:val="12"/>
        </w:numPr>
      </w:pPr>
      <w:r>
        <w:rPr/>
        <w:t xml:space="preserve">Мобильный игрок на РПЛ/КХЛ с выводом через СБП — Подходит хорошо</w:t>
      </w:r>
    </w:p>
    <w:p>
      <w:pPr>
        <w:numPr>
          <w:ilvl w:val="0"/>
          <w:numId w:val="12"/>
        </w:numPr>
      </w:pPr>
      <w:r>
        <w:rPr/>
        <w:t xml:space="preserve">Любитель единоборств и киберспорта — Подходит — линия проработана</w:t>
      </w:r>
    </w:p>
    <w:p>
      <w:pPr>
        <w:numPr>
          <w:ilvl w:val="0"/>
          <w:numId w:val="12"/>
        </w:numPr>
      </w:pPr>
      <w:r>
        <w:rPr/>
        <w:t xml:space="preserve">Хайроллер, нужны высокие лимиты — С оговорками — возможны ограничения</w:t>
      </w:r>
    </w:p>
    <w:p>
      <w:pPr>
        <w:numPr>
          <w:ilvl w:val="0"/>
          <w:numId w:val="12"/>
        </w:numPr>
      </w:pPr>
      <w:r>
        <w:rPr/>
        <w:t xml:space="preserve">Игрок, не готовый проходить идентификацию — Не подходит — вывод без верификации невозможен</w:t>
      </w:r>
    </w:p>
    <w:p>
      <w:pPr>
        <w:numPr>
          <w:ilvl w:val="0"/>
          <w:numId w:val="12"/>
        </w:numPr>
      </w:pPr>
      <w:r>
        <w:rPr/>
        <w:t xml:space="preserve">Тот, кто ищет онлайн-казино/слоты — Не подходит — у легального оператора в РФ их нет</w:t>
      </w:r>
    </w:p>
    <w:p>
      <w:pPr/>
      <w:r>
        <w:rPr>
          <w:b w:val="1"/>
          <w:bCs w:val="1"/>
        </w:rPr>
        <w:t xml:space="preserve">Итог.</w:t>
      </w:r>
      <w:r>
        <w:rPr/>
        <w:t xml:space="preserve"> Olimpbet в России — крепкий выбор среди легальных букмекеров: он не обещает невозможного, но закрывает основные потребности массового игрока — легальность, рублёвый счёт, СБП и МИР, широкую линию по популярным видам спорта и приложения для обеих платформ. Слабые места предсказуемы и характерны для всей легальной отрасли, а не уникальны для бренда. Лицензия и удобный продукт не отменяют главного: ставки остаются развлечением с отрицательным математическим ожиданием на дистанции. Бюджет на игру планируйте как расходы на досуг, а не как способ заработка. Данные сверены на июнь 2026; актуальные условия уточняйте на официальном сайте оператора. 18+.</w:t>
      </w:r>
    </w:p>
    <w:p>
      <w:pPr>
        <w:spacing w:before="60" w:after="160"/>
      </w:pPr>
      <w:r>
        <w:rPr>
          <w:color w:val="615A5C"/>
          <w:i w:val="1"/>
          <w:iCs w:val="1"/>
        </w:rPr>
        <w:t xml:space="preserve">Olimpbet — солидный легальный выбор для российского игрока на СБП и МИР, если идентификация, лимиты ставок и отсутствие казино не критичны.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Легален ли Olimpbet в России?</w:t>
      </w:r>
    </w:p>
    <w:p>
      <w:pPr>
        <w:spacing w:after="60"/>
      </w:pPr>
      <w:r>
        <w:rPr/>
        <w:t xml:space="preserve">Да, Olimpbet работает в РФ как легальный лицензированный букмекер: у него лицензия ФНС, членство в ЕРАИ, а приём ставок и выплаты идут через единый ЦУПИС. Счёт ведётся в рублях.</w:t>
      </w:r>
    </w:p>
    <w:p>
      <w:pPr>
        <w:spacing w:before="80"/>
      </w:pPr>
      <w:r>
        <w:rPr>
          <w:b w:val="1"/>
          <w:bCs w:val="1"/>
        </w:rPr>
        <w:t xml:space="preserve">Можно ли пополнять и выводить через СБП и карты МИР?</w:t>
      </w:r>
    </w:p>
    <w:p>
      <w:pPr>
        <w:spacing w:after="60"/>
      </w:pPr>
      <w:r>
        <w:rPr/>
        <w:t xml:space="preserve">Да, это основные платёжные методы для России: пополнение через СБП и карты МИР, вывод — на карты МИР и через СБП. Все операции проходят через ЦУПИС, конкретные лимиты уточняются на сайте.</w:t>
      </w:r>
    </w:p>
    <w:p>
      <w:pPr>
        <w:spacing w:before="80"/>
      </w:pPr>
      <w:r>
        <w:rPr>
          <w:b w:val="1"/>
          <w:bCs w:val="1"/>
        </w:rPr>
        <w:t xml:space="preserve">Есть ли в Olimpbet онлайн-казино?</w:t>
      </w:r>
    </w:p>
    <w:p>
      <w:pPr>
        <w:spacing w:after="60"/>
      </w:pPr>
      <w:r>
        <w:rPr/>
        <w:t xml:space="preserve">Нет. Азартные игры вне игорных зон в России запрещены, поэтому у легального букмекера нет слотов и live-казино. Olimpbet предлагает спорт, киберспорт, виртуальный спорт и тотализатор.</w:t>
      </w:r>
    </w:p>
    <w:p>
      <w:pPr>
        <w:spacing w:before="80"/>
      </w:pPr>
      <w:r>
        <w:rPr>
          <w:b w:val="1"/>
          <w:bCs w:val="1"/>
        </w:rPr>
        <w:t xml:space="preserve">Нужна ли идентификация и зачем?</w:t>
      </w:r>
    </w:p>
    <w:p>
      <w:pPr>
        <w:spacing w:after="60"/>
      </w:pPr>
      <w:r>
        <w:rPr/>
        <w:t xml:space="preserve">Да, идентификация обязательна для легальных ставок и вывода. Пройти её можно через Госуслуги (ЕСИА) или офлайн в пункте партнёра. Без идентификации вывести выигрыш не получится.</w:t>
      </w:r>
    </w:p>
    <w:p>
      <w:pPr>
        <w:spacing w:before="80"/>
      </w:pPr>
      <w:r>
        <w:rPr>
          <w:b w:val="1"/>
          <w:bCs w:val="1"/>
        </w:rPr>
        <w:t xml:space="preserve">Облагается ли выигрыш налогом?</w:t>
      </w:r>
    </w:p>
    <w:p>
      <w:pPr>
        <w:spacing w:after="60"/>
      </w:pPr>
      <w:r>
        <w:rPr/>
        <w:t xml:space="preserve">Да, выигрыши облагаются НДФЛ по ставке 13%. Налог удерживается через налогового агента/ЦУПИС; для крупных сумм действует пороговая база. Подробности — в нашем материале о налоге 13%.</w:t>
      </w:r>
    </w:p>
    <w:p>
      <w:pPr>
        <w:spacing w:before="80"/>
      </w:pPr>
      <w:r>
        <w:rPr>
          <w:b w:val="1"/>
          <w:bCs w:val="1"/>
        </w:rPr>
        <w:t xml:space="preserve">Где скачать приложение Olimpbet?</w:t>
      </w:r>
    </w:p>
    <w:p>
      <w:pPr>
        <w:spacing w:after="60"/>
      </w:pPr>
      <w:r>
        <w:rPr/>
        <w:t xml:space="preserve">На Android приложение распространяется как APK с официального сайта (в Google Play его нет из-за политики магазина), на iPhone и iPad есть отдельное приложение для iOS.</w:t>
      </w:r>
    </w:p>
    <w:p>
      <w:pPr>
        <w:spacing w:before="240"/>
      </w:pPr>
      <w:r>
        <w:rPr>
          <w:color w:val="615A5C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C01933"/>
            <w:sz w:val="18"/>
            <w:szCs w:val="18"/>
            <w:u w:val="single"/>
          </w:rPr>
          <w:t xml:space="preserve">https://obet-ru.com/</w:t>
        </w:r>
      </w:hyperlink>
    </w:p>
    <w:p>
      <w:pPr>
        <w:spacing w:before="120"/>
      </w:pPr>
      <w:r>
        <w:rPr>
          <w:color w:val="615A5C"/>
          <w:sz w:val="16"/>
          <w:szCs w:val="16"/>
        </w:rPr>
        <w:t xml:space="preserve">Независимый информационный обзор букмекера Olimpbet. Это не оператор ставок и не его официальный сайт. Материалы носят справочный характер; ставки связаны с риском потери средств. 18+.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309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0D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E2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498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84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6B5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0B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06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C1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7E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C01933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bet-r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СтавкаРевю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 Корнеев, аналитик ставок</dc:creator>
  <dc:title>Olimpbet Россия: обзор букмекера, ставки и бонусы 2026</dc:title>
  <dc:description>Подробный обзор Olimpbet в России: лицензия ФНС, ЦУПИС, линия, коэффициенты, бонусы, приложение и вывод через СБП. Честные плюсы и минусы 2026 года.</dc:description>
  <dc:subject>Обзор Olimpbet в России: ставки, бонусы и приложение в 2026 году</dc:subject>
  <cp:keywords/>
  <cp:category/>
  <cp:lastModifiedBy/>
  <dcterms:created xsi:type="dcterms:W3CDTF">2026-07-13T18:04:42+00:00</dcterms:created>
  <dcterms:modified xsi:type="dcterms:W3CDTF">2026-07-13T18:04:42+00:00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